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F8E" w:rsidRDefault="00086D03">
      <w:pPr>
        <w:jc w:val="center"/>
        <w:rPr>
          <w:rFonts w:ascii="宋体" w:eastAsia="宋体" w:hAnsi="宋体" w:cs="宋体"/>
          <w:b/>
          <w:bCs/>
          <w:color w:val="181E33"/>
          <w:kern w:val="0"/>
          <w:sz w:val="24"/>
          <w:shd w:val="clear" w:color="auto" w:fill="FFFFFF"/>
        </w:rPr>
      </w:pPr>
      <w:r>
        <w:rPr>
          <w:rFonts w:ascii="宋体" w:eastAsia="宋体" w:hAnsi="宋体" w:cs="宋体" w:hint="eastAsia"/>
          <w:b/>
          <w:bCs/>
          <w:color w:val="181E33"/>
          <w:kern w:val="0"/>
          <w:sz w:val="24"/>
          <w:shd w:val="clear" w:color="auto" w:fill="FFFFFF"/>
        </w:rPr>
        <w:t>知照性公文</w:t>
      </w:r>
      <w:r w:rsidR="004213C1">
        <w:rPr>
          <w:rFonts w:ascii="宋体" w:eastAsia="宋体" w:hAnsi="宋体" w:cs="宋体" w:hint="eastAsia"/>
          <w:b/>
          <w:bCs/>
          <w:color w:val="181E33"/>
          <w:kern w:val="0"/>
          <w:sz w:val="24"/>
          <w:shd w:val="clear" w:color="auto" w:fill="FFFFFF"/>
        </w:rPr>
        <w:t>单元</w:t>
      </w:r>
      <w:r>
        <w:rPr>
          <w:rFonts w:ascii="宋体" w:eastAsia="宋体" w:hAnsi="宋体" w:cs="宋体" w:hint="eastAsia"/>
          <w:b/>
          <w:bCs/>
          <w:color w:val="181E33"/>
          <w:kern w:val="0"/>
          <w:sz w:val="24"/>
          <w:shd w:val="clear" w:color="auto" w:fill="FFFFFF"/>
        </w:rPr>
        <w:t>测试</w:t>
      </w:r>
    </w:p>
    <w:p w:rsidR="00026F8E" w:rsidRDefault="0048096E">
      <w:pPr>
        <w:pStyle w:val="2"/>
        <w:widowControl/>
        <w:spacing w:beforeAutospacing="0" w:after="120" w:afterAutospacing="0"/>
        <w:rPr>
          <w:rFonts w:hint="default"/>
          <w:color w:val="181E33"/>
          <w:sz w:val="24"/>
          <w:szCs w:val="24"/>
        </w:rPr>
      </w:pPr>
      <w:r>
        <w:rPr>
          <w:color w:val="181E33"/>
          <w:sz w:val="24"/>
          <w:szCs w:val="24"/>
          <w:shd w:val="clear" w:color="auto" w:fill="FFFFFF"/>
        </w:rPr>
        <w:t>一、</w:t>
      </w:r>
      <w:r w:rsidR="00086D03">
        <w:rPr>
          <w:color w:val="181E33"/>
          <w:sz w:val="24"/>
          <w:szCs w:val="24"/>
          <w:shd w:val="clear" w:color="auto" w:fill="FFFFFF"/>
        </w:rPr>
        <w:t>单选题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w:t>
      </w:r>
      <w:r>
        <w:rPr>
          <w:rFonts w:ascii="Segoe UI" w:eastAsia="Segoe UI" w:hAnsi="Segoe UI" w:cs="Segoe UI"/>
          <w:color w:val="000000"/>
          <w:szCs w:val="21"/>
          <w:shd w:val="clear" w:color="auto" w:fill="FFFFFF"/>
        </w:rPr>
        <w:t>以下哪种情况适合使用公告？</w:t>
      </w:r>
      <w:r>
        <w:rPr>
          <w:rFonts w:ascii="Segoe UI" w:eastAsia="Segoe UI" w:hAnsi="Segoe UI" w:cs="Segoe UI" w:hint="eastAsia"/>
          <w:color w:val="000000"/>
          <w:szCs w:val="21"/>
          <w:shd w:val="clear" w:color="auto" w:fill="FFFFFF"/>
        </w:rPr>
        <w:t>（ ）</w:t>
      </w:r>
      <w:r>
        <w:rPr>
          <w:rFonts w:ascii="Segoe UI" w:eastAsia="Segoe UI" w:hAnsi="Segoe UI" w:cs="Segoe UI"/>
          <w:color w:val="000000"/>
          <w:szCs w:val="21"/>
          <w:shd w:val="clear" w:color="auto" w:fill="FFFFFF"/>
        </w:rPr>
        <w:br/>
        <w:t>A. 传达给少数特定人员的信息</w:t>
      </w:r>
      <w:r>
        <w:rPr>
          <w:rFonts w:ascii="Segoe UI" w:eastAsia="Segoe UI" w:hAnsi="Segoe UI" w:cs="Segoe UI"/>
          <w:color w:val="000000"/>
          <w:szCs w:val="21"/>
          <w:shd w:val="clear" w:color="auto" w:fill="FFFFFF"/>
        </w:rPr>
        <w:br/>
        <w:t>B. 宣布某一具体事项，如比赛结果</w:t>
      </w:r>
      <w:r>
        <w:rPr>
          <w:rFonts w:ascii="Segoe UI" w:eastAsia="Segoe UI" w:hAnsi="Segoe UI" w:cs="Segoe UI"/>
          <w:color w:val="000000"/>
          <w:szCs w:val="21"/>
          <w:shd w:val="clear" w:color="auto" w:fill="FFFFFF"/>
        </w:rPr>
        <w:br/>
        <w:t>C. 向广大人民群众宣布重要事项或政策</w:t>
      </w:r>
      <w:r>
        <w:rPr>
          <w:rFonts w:ascii="Segoe UI" w:eastAsia="Segoe UI" w:hAnsi="Segoe UI" w:cs="Segoe UI"/>
          <w:color w:val="000000"/>
          <w:szCs w:val="21"/>
          <w:shd w:val="clear" w:color="auto" w:fill="FFFFFF"/>
        </w:rPr>
        <w:br/>
        <w:t>D. 与亲友分享个人生活点滴</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w:t>
      </w:r>
      <w:r>
        <w:rPr>
          <w:rFonts w:ascii="Segoe UI" w:eastAsia="Segoe UI" w:hAnsi="Segoe UI" w:cs="Segoe UI"/>
          <w:color w:val="000000"/>
          <w:szCs w:val="21"/>
          <w:shd w:val="clear" w:color="auto" w:fill="FFFFFF"/>
        </w:rPr>
        <w:t>下列关于公告的表述，正确的是：</w:t>
      </w:r>
      <w:r>
        <w:rPr>
          <w:rFonts w:ascii="Segoe UI" w:eastAsia="Segoe UI" w:hAnsi="Segoe UI" w:cs="Segoe UI" w:hint="eastAsia"/>
          <w:color w:val="000000"/>
          <w:szCs w:val="21"/>
          <w:shd w:val="clear" w:color="auto" w:fill="FFFFFF"/>
        </w:rPr>
        <w:t>（ ）</w:t>
      </w:r>
      <w:r>
        <w:rPr>
          <w:rFonts w:ascii="Segoe UI" w:eastAsia="Segoe UI" w:hAnsi="Segoe UI" w:cs="Segoe UI"/>
          <w:color w:val="000000"/>
          <w:szCs w:val="21"/>
          <w:shd w:val="clear" w:color="auto" w:fill="FFFFFF"/>
        </w:rPr>
        <w:br/>
        <w:t>A. 公告是向特定群体传达信息的文书</w:t>
      </w:r>
      <w:r>
        <w:rPr>
          <w:rFonts w:ascii="Segoe UI" w:eastAsia="Segoe UI" w:hAnsi="Segoe UI" w:cs="Segoe UI"/>
          <w:color w:val="000000"/>
          <w:szCs w:val="21"/>
          <w:shd w:val="clear" w:color="auto" w:fill="FFFFFF"/>
        </w:rPr>
        <w:br/>
        <w:t>B. 公告的发布者通常是具有权威性的机构或组织</w:t>
      </w:r>
      <w:r>
        <w:rPr>
          <w:rFonts w:ascii="Segoe UI" w:eastAsia="Segoe UI" w:hAnsi="Segoe UI" w:cs="Segoe UI"/>
          <w:color w:val="000000"/>
          <w:szCs w:val="21"/>
          <w:shd w:val="clear" w:color="auto" w:fill="FFFFFF"/>
        </w:rPr>
        <w:br/>
        <w:t>C. 公告的内容可以涉及个人隐私</w:t>
      </w:r>
      <w:r>
        <w:rPr>
          <w:rFonts w:ascii="Segoe UI" w:eastAsia="Segoe UI" w:hAnsi="Segoe UI" w:cs="Segoe UI"/>
          <w:color w:val="000000"/>
          <w:szCs w:val="21"/>
          <w:shd w:val="clear" w:color="auto" w:fill="FFFFFF"/>
        </w:rPr>
        <w:br/>
        <w:t>D. 公告的语言风格可以随意发挥</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3.</w:t>
      </w:r>
      <w:r>
        <w:rPr>
          <w:rFonts w:ascii="Segoe UI" w:eastAsia="Segoe UI" w:hAnsi="Segoe UI" w:cs="Segoe UI"/>
          <w:color w:val="000000"/>
          <w:szCs w:val="21"/>
          <w:shd w:val="clear" w:color="auto" w:fill="FFFFFF"/>
        </w:rPr>
        <w:t>以下哪一项不是公告的特点？</w:t>
      </w:r>
      <w:r>
        <w:rPr>
          <w:rFonts w:ascii="Segoe UI" w:eastAsia="Segoe UI" w:hAnsi="Segoe UI" w:cs="Segoe UI" w:hint="eastAsia"/>
          <w:color w:val="000000"/>
          <w:szCs w:val="21"/>
          <w:shd w:val="clear" w:color="auto" w:fill="FFFFFF"/>
        </w:rPr>
        <w:t>（ ）</w:t>
      </w:r>
      <w:r>
        <w:rPr>
          <w:rFonts w:ascii="Segoe UI" w:eastAsia="Segoe UI" w:hAnsi="Segoe UI" w:cs="Segoe UI"/>
          <w:color w:val="000000"/>
          <w:szCs w:val="21"/>
          <w:shd w:val="clear" w:color="auto" w:fill="FFFFFF"/>
        </w:rPr>
        <w:br/>
        <w:t>A. 权威性</w:t>
      </w:r>
      <w:r>
        <w:rPr>
          <w:rFonts w:ascii="Segoe UI" w:eastAsia="Segoe UI" w:hAnsi="Segoe UI" w:cs="Segoe UI"/>
          <w:color w:val="000000"/>
          <w:szCs w:val="21"/>
          <w:shd w:val="clear" w:color="auto" w:fill="FFFFFF"/>
        </w:rPr>
        <w:br/>
        <w:t>B. 普遍性</w:t>
      </w:r>
      <w:r>
        <w:rPr>
          <w:rFonts w:ascii="Segoe UI" w:eastAsia="Segoe UI" w:hAnsi="Segoe UI" w:cs="Segoe UI"/>
          <w:color w:val="000000"/>
          <w:szCs w:val="21"/>
          <w:shd w:val="clear" w:color="auto" w:fill="FFFFFF"/>
        </w:rPr>
        <w:br/>
        <w:t>C. 规范性</w:t>
      </w:r>
      <w:r>
        <w:rPr>
          <w:rFonts w:ascii="Segoe UI" w:eastAsia="Segoe UI" w:hAnsi="Segoe UI" w:cs="Segoe UI"/>
          <w:color w:val="000000"/>
          <w:szCs w:val="21"/>
          <w:shd w:val="clear" w:color="auto" w:fill="FFFFFF"/>
        </w:rPr>
        <w:br/>
        <w:t>D. 个人化</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numPr>
          <w:ilvl w:val="0"/>
          <w:numId w:val="1"/>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color w:val="000000"/>
          <w:szCs w:val="21"/>
          <w:shd w:val="clear" w:color="auto" w:fill="FFFFFF"/>
        </w:rPr>
        <w:t>关于公告的发布，以下哪项是错误的？</w:t>
      </w:r>
      <w:r>
        <w:rPr>
          <w:rFonts w:ascii="Segoe UI" w:eastAsia="Segoe UI" w:hAnsi="Segoe UI" w:cs="Segoe UI" w:hint="eastAsia"/>
          <w:color w:val="000000"/>
          <w:szCs w:val="21"/>
          <w:shd w:val="clear" w:color="auto" w:fill="FFFFFF"/>
        </w:rPr>
        <w:t>（ ）</w:t>
      </w:r>
      <w:r>
        <w:rPr>
          <w:rFonts w:ascii="Segoe UI" w:eastAsia="Segoe UI" w:hAnsi="Segoe UI" w:cs="Segoe UI"/>
          <w:color w:val="000000"/>
          <w:szCs w:val="21"/>
          <w:shd w:val="clear" w:color="auto" w:fill="FFFFFF"/>
        </w:rPr>
        <w:br/>
        <w:t>A. 公告通常通过官方渠道发布，如政府网站、媒体等</w:t>
      </w:r>
      <w:r>
        <w:rPr>
          <w:rFonts w:ascii="Segoe UI" w:eastAsia="Segoe UI" w:hAnsi="Segoe UI" w:cs="Segoe UI"/>
          <w:color w:val="000000"/>
          <w:szCs w:val="21"/>
          <w:shd w:val="clear" w:color="auto" w:fill="FFFFFF"/>
        </w:rPr>
        <w:br/>
        <w:t>B. 公告的发布不需要经过特定的审批程序</w:t>
      </w:r>
      <w:r>
        <w:rPr>
          <w:rFonts w:ascii="Segoe UI" w:eastAsia="Segoe UI" w:hAnsi="Segoe UI" w:cs="Segoe UI"/>
          <w:color w:val="000000"/>
          <w:szCs w:val="21"/>
          <w:shd w:val="clear" w:color="auto" w:fill="FFFFFF"/>
        </w:rPr>
        <w:br/>
        <w:t>C. 公告的发布需要经过相关部门的审核和批准</w:t>
      </w:r>
      <w:r>
        <w:rPr>
          <w:rFonts w:ascii="Segoe UI" w:eastAsia="Segoe UI" w:hAnsi="Segoe UI" w:cs="Segoe UI"/>
          <w:color w:val="000000"/>
          <w:szCs w:val="21"/>
          <w:shd w:val="clear" w:color="auto" w:fill="FFFFFF"/>
        </w:rPr>
        <w:br/>
        <w:t>D. 公告的发布具有法律效力，需要遵循相关法律法规</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5.适用于批转或转发文件，包括批转下级机关的公文、转发上级机关或不相隶属机关的公文，指的是</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发布性通知    B</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转发性通知    C</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事务性通知     D</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部署性通知</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6.《国务院办公厅关于成立国家信息化工作领导小组的通知》属于</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发布性通知    B</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转发性通知    C</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事务性通知     D</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部署性通知</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numPr>
          <w:ilvl w:val="0"/>
          <w:numId w:val="2"/>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某单位在抗洪抢险中</w:t>
      </w:r>
      <w:proofErr w:type="gramStart"/>
      <w:r>
        <w:rPr>
          <w:rFonts w:ascii="Segoe UI" w:eastAsia="Segoe UI" w:hAnsi="Segoe UI" w:cs="Segoe UI" w:hint="eastAsia"/>
          <w:color w:val="000000"/>
          <w:szCs w:val="21"/>
          <w:shd w:val="clear" w:color="auto" w:fill="FFFFFF"/>
        </w:rPr>
        <w:t>作出</w:t>
      </w:r>
      <w:proofErr w:type="gramEnd"/>
      <w:r>
        <w:rPr>
          <w:rFonts w:ascii="Segoe UI" w:eastAsia="Segoe UI" w:hAnsi="Segoe UI" w:cs="Segoe UI" w:hint="eastAsia"/>
          <w:color w:val="000000"/>
          <w:szCs w:val="21"/>
          <w:shd w:val="clear" w:color="auto" w:fill="FFFFFF"/>
        </w:rPr>
        <w:t>了较大贡献，襄樊市政府准备对该单位和相关人员进行奖励，适用的公文文种是</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br/>
        <w:t>A．决定</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B．通知</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C．命令（令）</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D．通报</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numPr>
          <w:ilvl w:val="0"/>
          <w:numId w:val="2"/>
        </w:numPr>
        <w:shd w:val="clear" w:color="auto" w:fill="FFFFFF"/>
        <w:spacing w:after="120"/>
        <w:jc w:val="left"/>
        <w:rPr>
          <w:rFonts w:ascii="Segoe UI" w:eastAsia="宋体" w:hAnsi="Segoe UI" w:cs="Segoe UI"/>
          <w:color w:val="000000"/>
          <w:szCs w:val="21"/>
          <w:shd w:val="clear" w:color="auto" w:fill="FFFFFF"/>
        </w:rPr>
      </w:pPr>
      <w:r>
        <w:rPr>
          <w:rFonts w:ascii="Segoe UI" w:eastAsia="Segoe UI" w:hAnsi="Segoe UI" w:cs="Segoe UI" w:hint="eastAsia"/>
          <w:color w:val="000000"/>
          <w:szCs w:val="21"/>
          <w:shd w:val="clear" w:color="auto" w:fill="FFFFFF"/>
        </w:rPr>
        <w:t>某单位在工作中犯了严重错误，市政府决定进行公开批评，应用什么文种合适？</w:t>
      </w:r>
      <w:r>
        <w:rPr>
          <w:rFonts w:ascii="Segoe UI" w:eastAsia="宋体" w:hAnsi="Segoe UI" w:cs="Segoe UI" w:hint="eastAsia"/>
          <w:color w:val="000000"/>
          <w:szCs w:val="21"/>
          <w:shd w:val="clear" w:color="auto" w:fill="FFFFFF"/>
        </w:rPr>
        <w:t xml:space="preserve"> </w:t>
      </w:r>
      <w:r>
        <w:rPr>
          <w:rFonts w:ascii="Segoe UI" w:eastAsia="宋体" w:hAnsi="Segoe UI" w:cs="Segoe UI" w:hint="eastAsia"/>
          <w:color w:val="000000"/>
          <w:szCs w:val="21"/>
          <w:shd w:val="clear" w:color="auto" w:fill="FFFFFF"/>
        </w:rPr>
        <w:t>（</w:t>
      </w:r>
      <w:r>
        <w:rPr>
          <w:rFonts w:ascii="Segoe UI" w:eastAsia="宋体" w:hAnsi="Segoe UI" w:cs="Segoe UI" w:hint="eastAsia"/>
          <w:color w:val="000000"/>
          <w:szCs w:val="21"/>
          <w:shd w:val="clear" w:color="auto" w:fill="FFFFFF"/>
        </w:rPr>
        <w:t xml:space="preserve">  </w:t>
      </w:r>
      <w:r>
        <w:rPr>
          <w:rFonts w:ascii="Segoe UI" w:eastAsia="宋体" w:hAnsi="Segoe UI" w:cs="Segoe UI" w:hint="eastAsia"/>
          <w:color w:val="000000"/>
          <w:szCs w:val="21"/>
          <w:shd w:val="clear" w:color="auto" w:fill="FFFFFF"/>
        </w:rPr>
        <w:t>）</w:t>
      </w:r>
    </w:p>
    <w:p w:rsidR="00026F8E" w:rsidRDefault="00086D03">
      <w:pPr>
        <w:widowControl/>
        <w:numPr>
          <w:ilvl w:val="0"/>
          <w:numId w:val="3"/>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lastRenderedPageBreak/>
        <w:t>通报</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B．通告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C．公告或通告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D．通报或决定</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numPr>
          <w:ilvl w:val="0"/>
          <w:numId w:val="2"/>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市区某自来水厂因故检修，需停水三天。用什么文种告知市民？（</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br/>
        <w:t>A．公告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B．通知</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C．通告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D．通告或公告</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numPr>
          <w:ilvl w:val="0"/>
          <w:numId w:val="2"/>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通告的结尾不会采用下列哪一项？（</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br/>
        <w:t>A．此告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B．</w:t>
      </w:r>
      <w:proofErr w:type="gramStart"/>
      <w:r>
        <w:rPr>
          <w:rFonts w:ascii="Segoe UI" w:eastAsia="Segoe UI" w:hAnsi="Segoe UI" w:cs="Segoe UI" w:hint="eastAsia"/>
          <w:color w:val="000000"/>
          <w:szCs w:val="21"/>
          <w:shd w:val="clear" w:color="auto" w:fill="FFFFFF"/>
        </w:rPr>
        <w:t>悉各遵照</w:t>
      </w:r>
      <w:proofErr w:type="gramEnd"/>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C．特此通告</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D．请参考执行</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48096E">
      <w:pPr>
        <w:pStyle w:val="2"/>
        <w:widowControl/>
        <w:spacing w:beforeAutospacing="0" w:after="120" w:afterAutospacing="0"/>
        <w:rPr>
          <w:rFonts w:hint="default"/>
          <w:color w:val="181E33"/>
          <w:sz w:val="24"/>
          <w:szCs w:val="24"/>
        </w:rPr>
      </w:pPr>
      <w:r>
        <w:rPr>
          <w:color w:val="181E33"/>
          <w:sz w:val="24"/>
          <w:szCs w:val="24"/>
          <w:shd w:val="clear" w:color="auto" w:fill="FFFFFF"/>
        </w:rPr>
        <w:t>二、</w:t>
      </w:r>
      <w:r w:rsidR="00086D03">
        <w:rPr>
          <w:color w:val="181E33"/>
          <w:sz w:val="24"/>
          <w:szCs w:val="24"/>
          <w:shd w:val="clear" w:color="auto" w:fill="FFFFFF"/>
        </w:rPr>
        <w:t>多选题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1.关于公告的发布，以下正确的有：（ ）</w:t>
      </w:r>
      <w:r>
        <w:rPr>
          <w:rFonts w:ascii="Segoe UI" w:eastAsia="Segoe UI" w:hAnsi="Segoe UI" w:cs="Segoe UI"/>
          <w:color w:val="000000"/>
          <w:szCs w:val="21"/>
          <w:shd w:val="clear" w:color="auto" w:fill="FFFFFF"/>
        </w:rPr>
        <w:br/>
        <w:t>A. 公告通常通过官方渠道发布，如政府网站、媒体等</w:t>
      </w:r>
      <w:r>
        <w:rPr>
          <w:rFonts w:ascii="Segoe UI" w:eastAsia="Segoe UI" w:hAnsi="Segoe UI" w:cs="Segoe UI"/>
          <w:color w:val="000000"/>
          <w:szCs w:val="21"/>
          <w:shd w:val="clear" w:color="auto" w:fill="FFFFFF"/>
        </w:rPr>
        <w:br/>
        <w:t>B. 公告的发布需要经过相关部门的审核和批准</w:t>
      </w:r>
      <w:r>
        <w:rPr>
          <w:rFonts w:ascii="Segoe UI" w:eastAsia="Segoe UI" w:hAnsi="Segoe UI" w:cs="Segoe UI"/>
          <w:color w:val="000000"/>
          <w:szCs w:val="21"/>
          <w:shd w:val="clear" w:color="auto" w:fill="FFFFFF"/>
        </w:rPr>
        <w:br/>
        <w:t>C. 公告的发布具有法律效力，需要遵循相关法律法规</w:t>
      </w:r>
      <w:r>
        <w:rPr>
          <w:rFonts w:ascii="Segoe UI" w:eastAsia="Segoe UI" w:hAnsi="Segoe UI" w:cs="Segoe UI"/>
          <w:color w:val="000000"/>
          <w:szCs w:val="21"/>
          <w:shd w:val="clear" w:color="auto" w:fill="FFFFFF"/>
        </w:rPr>
        <w:br/>
        <w:t>D. 公告的发布不需要经过特定的审批程序</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2.通报正文中主要实施概述包括：（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时间     B</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地点    C</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经过    D</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结果</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宋体" w:hAnsi="Segoe UI" w:cs="Segoe UI" w:hint="eastAsia"/>
          <w:color w:val="000000"/>
          <w:szCs w:val="21"/>
          <w:shd w:val="clear" w:color="auto" w:fill="FFFFFF"/>
        </w:rPr>
        <w:t>3.</w:t>
      </w:r>
      <w:r>
        <w:rPr>
          <w:rFonts w:ascii="Segoe UI" w:eastAsia="Segoe UI" w:hAnsi="Segoe UI" w:cs="Segoe UI" w:hint="eastAsia"/>
          <w:color w:val="000000"/>
          <w:szCs w:val="21"/>
          <w:shd w:val="clear" w:color="auto" w:fill="FFFFFF"/>
        </w:rPr>
        <w:t>对通报的事实评析应做到（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报喜不报忧    B</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恰如其分    C</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全面    D</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辩证</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widowControl/>
        <w:shd w:val="clear" w:color="auto" w:fill="FFFFFF"/>
        <w:spacing w:after="120"/>
        <w:jc w:val="left"/>
        <w:rPr>
          <w:rFonts w:ascii="ˎ̥" w:hAnsi="ˎ̥"/>
          <w:sz w:val="18"/>
          <w:szCs w:val="18"/>
        </w:rPr>
      </w:pPr>
      <w:r>
        <w:rPr>
          <w:rFonts w:ascii="Segoe UI" w:eastAsia="宋体" w:hAnsi="Segoe UI" w:cs="Segoe UI" w:hint="eastAsia"/>
          <w:color w:val="000000"/>
          <w:szCs w:val="21"/>
          <w:shd w:val="clear" w:color="auto" w:fill="FFFFFF"/>
        </w:rPr>
        <w:t>4.</w:t>
      </w:r>
      <w:r>
        <w:rPr>
          <w:rFonts w:ascii="Segoe UI" w:eastAsia="Segoe UI" w:hAnsi="Segoe UI" w:cs="Segoe UI" w:hint="eastAsia"/>
          <w:color w:val="000000"/>
          <w:szCs w:val="21"/>
          <w:shd w:val="clear" w:color="auto" w:fill="FFFFFF"/>
        </w:rPr>
        <w:t>以下适宜用通告行文的有（</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br/>
        <w:t>A.全国人民代表大会常务委员会同意代表资格审查委员会的审查报告，确认王君、王文权、王阳、孙国相、赵连生、高军、高强等的代表资格有效</w:t>
      </w:r>
      <w:r>
        <w:rPr>
          <w:rFonts w:ascii="Segoe UI" w:eastAsia="Segoe UI" w:hAnsi="Segoe UI" w:cs="Segoe UI" w:hint="eastAsia"/>
          <w:color w:val="000000"/>
          <w:szCs w:val="21"/>
          <w:shd w:val="clear" w:color="auto" w:fill="FFFFFF"/>
        </w:rPr>
        <w:br/>
        <w:t>B.市质监部门称猪肉未检测出有毒物质，可放心食用</w:t>
      </w:r>
      <w:r>
        <w:rPr>
          <w:rFonts w:ascii="Segoe UI" w:eastAsia="Segoe UI" w:hAnsi="Segoe UI" w:cs="Segoe UI" w:hint="eastAsia"/>
          <w:color w:val="000000"/>
          <w:szCs w:val="21"/>
          <w:shd w:val="clear" w:color="auto" w:fill="FFFFFF"/>
        </w:rPr>
        <w:br/>
        <w:t>C.市公安局拟对</w:t>
      </w:r>
      <w:proofErr w:type="gramStart"/>
      <w:r>
        <w:rPr>
          <w:rFonts w:ascii="Segoe UI" w:eastAsia="Segoe UI" w:hAnsi="Segoe UI" w:cs="Segoe UI" w:hint="eastAsia"/>
          <w:color w:val="000000"/>
          <w:szCs w:val="21"/>
          <w:shd w:val="clear" w:color="auto" w:fill="FFFFFF"/>
        </w:rPr>
        <w:t>长虹路</w:t>
      </w:r>
      <w:proofErr w:type="gramEnd"/>
      <w:r>
        <w:rPr>
          <w:rFonts w:ascii="Segoe UI" w:eastAsia="Segoe UI" w:hAnsi="Segoe UI" w:cs="Segoe UI" w:hint="eastAsia"/>
          <w:color w:val="000000"/>
          <w:szCs w:val="21"/>
          <w:shd w:val="clear" w:color="auto" w:fill="FFFFFF"/>
        </w:rPr>
        <w:t>实施交通管制</w:t>
      </w:r>
      <w:r>
        <w:rPr>
          <w:rFonts w:ascii="Segoe UI" w:eastAsia="Segoe UI" w:hAnsi="Segoe UI" w:cs="Segoe UI" w:hint="eastAsia"/>
          <w:color w:val="000000"/>
          <w:szCs w:val="21"/>
          <w:shd w:val="clear" w:color="auto" w:fill="FFFFFF"/>
        </w:rPr>
        <w:br/>
        <w:t>D.市法院公布企业破产消息</w:t>
      </w:r>
      <w:r>
        <w:rPr>
          <w:rFonts w:ascii="ˎ̥" w:hAnsi="ˎ̥"/>
          <w:sz w:val="18"/>
          <w:szCs w:val="18"/>
        </w:rPr>
        <w:br/>
      </w:r>
    </w:p>
    <w:p w:rsidR="00026F8E" w:rsidRDefault="00086D03">
      <w:pPr>
        <w:widowControl/>
        <w:shd w:val="clear" w:color="auto" w:fill="FFFFFF"/>
        <w:spacing w:after="120"/>
        <w:jc w:val="left"/>
        <w:rPr>
          <w:rFonts w:ascii="ˎ̥" w:hAnsi="ˎ̥"/>
          <w:sz w:val="18"/>
          <w:szCs w:val="18"/>
        </w:rPr>
      </w:pPr>
      <w:r>
        <w:rPr>
          <w:rFonts w:ascii="Segoe UI" w:eastAsia="Segoe UI" w:hAnsi="Segoe UI" w:cs="Segoe UI" w:hint="eastAsia"/>
          <w:color w:val="000000"/>
          <w:szCs w:val="21"/>
          <w:shd w:val="clear" w:color="auto" w:fill="FFFFFF"/>
        </w:rPr>
        <w:t>5.以下适宜</w:t>
      </w:r>
      <w:proofErr w:type="gramStart"/>
      <w:r>
        <w:rPr>
          <w:rFonts w:ascii="Segoe UI" w:eastAsia="Segoe UI" w:hAnsi="Segoe UI" w:cs="Segoe UI" w:hint="eastAsia"/>
          <w:color w:val="000000"/>
          <w:szCs w:val="21"/>
          <w:shd w:val="clear" w:color="auto" w:fill="FFFFFF"/>
        </w:rPr>
        <w:t>用通知</w:t>
      </w:r>
      <w:proofErr w:type="gramEnd"/>
      <w:r>
        <w:rPr>
          <w:rFonts w:ascii="Segoe UI" w:eastAsia="Segoe UI" w:hAnsi="Segoe UI" w:cs="Segoe UI" w:hint="eastAsia"/>
          <w:color w:val="000000"/>
          <w:szCs w:val="21"/>
          <w:shd w:val="clear" w:color="auto" w:fill="FFFFFF"/>
        </w:rPr>
        <w:t>行文的有（</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br/>
        <w:t>A. 枣阳市政府印发城镇居民基本医疗保险实施细则</w:t>
      </w:r>
      <w:r>
        <w:rPr>
          <w:rFonts w:ascii="Segoe UI" w:eastAsia="Segoe UI" w:hAnsi="Segoe UI" w:cs="Segoe UI" w:hint="eastAsia"/>
          <w:color w:val="000000"/>
          <w:szCs w:val="21"/>
          <w:shd w:val="clear" w:color="auto" w:fill="FFFFFF"/>
        </w:rPr>
        <w:br/>
        <w:t>B. 谷城县政府调整</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农家书屋</w:t>
      </w:r>
      <w:r>
        <w:rPr>
          <w:rFonts w:ascii="Segoe UI" w:eastAsia="宋体"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工程建设领导小组成员</w:t>
      </w:r>
      <w:r>
        <w:rPr>
          <w:rFonts w:ascii="Segoe UI" w:eastAsia="Segoe UI" w:hAnsi="Segoe UI" w:cs="Segoe UI" w:hint="eastAsia"/>
          <w:color w:val="000000"/>
          <w:szCs w:val="21"/>
          <w:shd w:val="clear" w:color="auto" w:fill="FFFFFF"/>
        </w:rPr>
        <w:br/>
        <w:t>C. 9月16日，宜城汉江公路大桥正式实行交通管制措施，拟告知社会</w:t>
      </w:r>
      <w:r>
        <w:rPr>
          <w:rFonts w:ascii="Segoe UI" w:eastAsia="Segoe UI" w:hAnsi="Segoe UI" w:cs="Segoe UI" w:hint="eastAsia"/>
          <w:color w:val="000000"/>
          <w:szCs w:val="21"/>
          <w:shd w:val="clear" w:color="auto" w:fill="FFFFFF"/>
        </w:rPr>
        <w:br/>
        <w:t>D. 保康县政府决定，县直机关实行秋季作息时间</w:t>
      </w:r>
      <w:r>
        <w:rPr>
          <w:rFonts w:ascii="ˎ̥" w:hAnsi="ˎ̥"/>
          <w:sz w:val="18"/>
          <w:szCs w:val="18"/>
        </w:rPr>
        <w:br/>
      </w:r>
    </w:p>
    <w:p w:rsidR="00026F8E" w:rsidRDefault="0048096E">
      <w:pPr>
        <w:pStyle w:val="2"/>
        <w:widowControl/>
        <w:spacing w:beforeAutospacing="0" w:after="120" w:afterAutospacing="0"/>
        <w:rPr>
          <w:rFonts w:hint="default"/>
          <w:color w:val="181E33"/>
          <w:sz w:val="24"/>
          <w:szCs w:val="24"/>
        </w:rPr>
      </w:pPr>
      <w:r>
        <w:rPr>
          <w:color w:val="181E33"/>
          <w:sz w:val="24"/>
          <w:szCs w:val="24"/>
          <w:shd w:val="clear" w:color="auto" w:fill="FFFFFF"/>
        </w:rPr>
        <w:t>三、</w:t>
      </w:r>
      <w:r w:rsidR="00086D03">
        <w:rPr>
          <w:color w:val="181E33"/>
          <w:sz w:val="24"/>
          <w:szCs w:val="24"/>
          <w:shd w:val="clear" w:color="auto" w:fill="FFFFFF"/>
        </w:rPr>
        <w:t>判断题</w:t>
      </w:r>
    </w:p>
    <w:p w:rsidR="00026F8E" w:rsidRDefault="00086D03">
      <w:pPr>
        <w:pStyle w:val="a6"/>
        <w:spacing w:line="360" w:lineRule="auto"/>
        <w:ind w:firstLineChars="0" w:firstLine="0"/>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1.公告和通告行文时，都要写上主送机关。（ ）</w:t>
      </w:r>
    </w:p>
    <w:p w:rsidR="00026F8E" w:rsidRDefault="00086D03">
      <w:pPr>
        <w:pStyle w:val="a6"/>
        <w:spacing w:line="360" w:lineRule="auto"/>
        <w:ind w:firstLineChars="0" w:firstLine="0"/>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2.向阳中学50周年校庆公告。（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lastRenderedPageBreak/>
        <w:t>3.公告和通告一般可以通用。（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4.任免人员只能使用通知。（ ）</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宋体" w:hAnsi="Segoe UI" w:cs="Segoe UI" w:hint="eastAsia"/>
          <w:color w:val="05073B"/>
          <w:sz w:val="22"/>
          <w:szCs w:val="22"/>
          <w:shd w:val="clear" w:color="auto" w:fill="FDFDFE"/>
        </w:rPr>
        <w:t>5.</w:t>
      </w:r>
      <w:r>
        <w:rPr>
          <w:rFonts w:ascii="Segoe UI" w:eastAsia="Segoe UI" w:hAnsi="Segoe UI" w:cs="Segoe UI" w:hint="eastAsia"/>
          <w:color w:val="000000"/>
          <w:szCs w:val="21"/>
          <w:shd w:val="clear" w:color="auto" w:fill="FFFFFF"/>
        </w:rPr>
        <w:t>在通报中，必须客观准确地陈述事实，不能加入个人主观意见或情感色彩，以确保通报的公正性和可信度。（ ）</w:t>
      </w: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86D03">
      <w:pPr>
        <w:pStyle w:val="2"/>
        <w:widowControl/>
        <w:numPr>
          <w:ilvl w:val="0"/>
          <w:numId w:val="4"/>
        </w:numPr>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简答题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1.撰写公告应注意哪些问题？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2.公告与通告写作有哪些区别？</w:t>
      </w:r>
    </w:p>
    <w:p w:rsidR="00026F8E" w:rsidRDefault="00086D03">
      <w:pPr>
        <w:widowControl/>
        <w:shd w:val="clear" w:color="auto" w:fill="FFFFFF"/>
        <w:spacing w:after="120"/>
        <w:jc w:val="left"/>
        <w:rPr>
          <w:rFonts w:ascii="Segoe UI" w:eastAsia="宋体" w:hAnsi="Segoe UI" w:cs="Segoe UI"/>
          <w:color w:val="000000"/>
          <w:szCs w:val="21"/>
          <w:shd w:val="clear" w:color="auto" w:fill="FFFFFF"/>
        </w:rPr>
      </w:pPr>
      <w:r>
        <w:rPr>
          <w:rFonts w:ascii="Segoe UI" w:eastAsia="宋体" w:hAnsi="Segoe UI" w:cs="Segoe UI" w:hint="eastAsia"/>
          <w:color w:val="000000"/>
          <w:szCs w:val="21"/>
          <w:shd w:val="clear" w:color="auto" w:fill="FFFFFF"/>
        </w:rPr>
        <w:t>3.</w:t>
      </w:r>
      <w:r>
        <w:rPr>
          <w:rFonts w:ascii="宋体" w:eastAsia="宋体" w:hAnsi="宋体" w:hint="eastAsia"/>
        </w:rPr>
        <w:t>表彰性通报与批评性通报在写法上有何不同？</w:t>
      </w:r>
    </w:p>
    <w:p w:rsidR="00026F8E" w:rsidRDefault="00026F8E">
      <w:pPr>
        <w:widowControl/>
        <w:shd w:val="clear" w:color="auto" w:fill="FFFFFF"/>
        <w:spacing w:after="120"/>
        <w:jc w:val="left"/>
        <w:rPr>
          <w:rFonts w:ascii="Segoe UI" w:eastAsia="宋体" w:hAnsi="Segoe UI" w:cs="Segoe UI"/>
          <w:color w:val="000000"/>
          <w:szCs w:val="21"/>
          <w:shd w:val="clear" w:color="auto" w:fill="FFFFFF"/>
        </w:rPr>
      </w:pPr>
    </w:p>
    <w:p w:rsidR="00026F8E" w:rsidRDefault="00086D03">
      <w:pPr>
        <w:pStyle w:val="2"/>
        <w:widowControl/>
        <w:numPr>
          <w:ilvl w:val="0"/>
          <w:numId w:val="4"/>
        </w:numPr>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写作题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1.拟写标题</w:t>
      </w:r>
    </w:p>
    <w:p w:rsidR="00026F8E" w:rsidRDefault="00086D03">
      <w:pPr>
        <w:pStyle w:val="a6"/>
        <w:spacing w:line="360" w:lineRule="auto"/>
        <w:ind w:firstLineChars="0" w:firstLine="0"/>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（1）××大学就××系学生×××擅离学校，违反学校纪律，给予警告处分一事发出文件，使全校师生周知。</w:t>
      </w:r>
    </w:p>
    <w:p w:rsidR="00026F8E" w:rsidRDefault="00086D03">
      <w:pPr>
        <w:pStyle w:val="a6"/>
        <w:spacing w:line="360" w:lineRule="auto"/>
        <w:ind w:firstLineChars="0" w:firstLine="0"/>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（2）某省人民政府发文要求所属单位认真贯彻执行国务院关于调整纺织品价格的规定，以便保持市场的稳定。</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2.问题诊断</w:t>
      </w:r>
    </w:p>
    <w:p w:rsidR="00026F8E" w:rsidRDefault="00086D03">
      <w:pPr>
        <w:widowControl/>
        <w:shd w:val="clear" w:color="auto" w:fill="FFFFFF"/>
        <w:spacing w:after="120"/>
        <w:ind w:firstLineChars="100" w:firstLine="21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下面是某公司</w:t>
      </w:r>
      <w:r>
        <w:rPr>
          <w:rFonts w:ascii="Segoe UI" w:eastAsia="Segoe UI" w:hAnsi="Segoe UI" w:cs="Segoe UI"/>
          <w:color w:val="000000"/>
          <w:szCs w:val="21"/>
          <w:shd w:val="clear" w:color="auto" w:fill="FFFFFF"/>
        </w:rPr>
        <w:t>召开全体员工大会</w:t>
      </w:r>
      <w:r>
        <w:rPr>
          <w:rFonts w:ascii="Segoe UI" w:eastAsia="Segoe UI" w:hAnsi="Segoe UI" w:cs="Segoe UI" w:hint="eastAsia"/>
          <w:color w:val="000000"/>
          <w:szCs w:val="21"/>
          <w:shd w:val="clear" w:color="auto" w:fill="FFFFFF"/>
        </w:rPr>
        <w:t>的通知，请从结构和语言上指出错误，并加以修改。</w:t>
      </w:r>
    </w:p>
    <w:p w:rsidR="00026F8E" w:rsidRDefault="00086D03">
      <w:pPr>
        <w:pStyle w:val="a4"/>
        <w:widowControl/>
        <w:shd w:val="clear" w:color="auto" w:fill="FDFDFE"/>
        <w:spacing w:before="210" w:beforeAutospacing="0" w:afterAutospacing="0" w:line="26" w:lineRule="atLeast"/>
        <w:jc w:val="center"/>
        <w:rPr>
          <w:rFonts w:ascii="Segoe UI" w:eastAsia="Segoe UI" w:hAnsi="Segoe UI" w:cs="Segoe UI"/>
          <w:color w:val="05073B"/>
          <w:sz w:val="22"/>
          <w:szCs w:val="22"/>
        </w:rPr>
      </w:pPr>
      <w:r w:rsidRPr="00FE5163">
        <w:rPr>
          <w:rFonts w:ascii="宋体" w:eastAsia="宋体" w:hAnsi="宋体" w:cs="宋体" w:hint="eastAsia"/>
          <w:b/>
          <w:color w:val="05073B"/>
          <w:shd w:val="clear" w:color="auto" w:fill="FDFDFE"/>
        </w:rPr>
        <w:t>通知</w:t>
      </w:r>
    </w:p>
    <w:p w:rsidR="00026F8E" w:rsidRDefault="00086D03">
      <w:pPr>
        <w:pStyle w:val="a4"/>
        <w:widowControl/>
        <w:shd w:val="clear" w:color="auto" w:fill="FDFDFE"/>
        <w:spacing w:before="210" w:beforeAutospacing="0" w:afterAutospacing="0" w:line="26" w:lineRule="atLeast"/>
        <w:rPr>
          <w:rFonts w:ascii="Segoe UI" w:eastAsia="Segoe UI" w:hAnsi="Segoe UI" w:cs="Segoe UI"/>
          <w:color w:val="05073B"/>
          <w:sz w:val="22"/>
          <w:szCs w:val="22"/>
        </w:rPr>
      </w:pPr>
      <w:r>
        <w:rPr>
          <w:rFonts w:ascii="Segoe UI" w:eastAsia="Segoe UI" w:hAnsi="Segoe UI" w:cs="Segoe UI"/>
          <w:color w:val="05073B"/>
          <w:sz w:val="22"/>
          <w:szCs w:val="22"/>
          <w:shd w:val="clear" w:color="auto" w:fill="FDFDFE"/>
        </w:rPr>
        <w:t>各科室、各部门：</w:t>
      </w:r>
    </w:p>
    <w:p w:rsidR="00026F8E" w:rsidRDefault="00086D03">
      <w:pPr>
        <w:pStyle w:val="a4"/>
        <w:widowControl/>
        <w:shd w:val="clear" w:color="auto" w:fill="FDFDFE"/>
        <w:spacing w:before="210" w:beforeAutospacing="0" w:afterAutospacing="0" w:line="26" w:lineRule="atLeast"/>
        <w:ind w:firstLineChars="200" w:firstLine="440"/>
        <w:rPr>
          <w:rFonts w:ascii="Segoe UI" w:eastAsia="Segoe UI" w:hAnsi="Segoe UI" w:cs="Segoe UI"/>
          <w:color w:val="05073B"/>
          <w:sz w:val="22"/>
          <w:szCs w:val="22"/>
        </w:rPr>
      </w:pPr>
      <w:r>
        <w:rPr>
          <w:rFonts w:ascii="Segoe UI" w:eastAsia="Segoe UI" w:hAnsi="Segoe UI" w:cs="Segoe UI"/>
          <w:color w:val="05073B"/>
          <w:sz w:val="22"/>
          <w:szCs w:val="22"/>
          <w:shd w:val="clear" w:color="auto" w:fill="FDFDFE"/>
        </w:rPr>
        <w:t>根据公司的安排，定于</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5073B"/>
          <w:sz w:val="22"/>
          <w:szCs w:val="22"/>
          <w:shd w:val="clear" w:color="auto" w:fill="FDFDFE"/>
        </w:rPr>
        <w:t>月</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5073B"/>
          <w:sz w:val="22"/>
          <w:szCs w:val="22"/>
          <w:shd w:val="clear" w:color="auto" w:fill="FDFDFE"/>
        </w:rPr>
        <w:t>日下午</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5073B"/>
          <w:sz w:val="22"/>
          <w:szCs w:val="22"/>
          <w:shd w:val="clear" w:color="auto" w:fill="FDFDFE"/>
        </w:rPr>
        <w:t>点在公司会议室召开全体员工大会，请各部门通知所属员工按时参加。如有特殊情况，请提前向人事部请假。</w:t>
      </w:r>
    </w:p>
    <w:p w:rsidR="00026F8E" w:rsidRDefault="00086D03">
      <w:pPr>
        <w:pStyle w:val="a4"/>
        <w:widowControl/>
        <w:shd w:val="clear" w:color="auto" w:fill="FDFDFE"/>
        <w:spacing w:before="210" w:beforeAutospacing="0" w:afterAutospacing="0" w:line="26" w:lineRule="atLeast"/>
        <w:ind w:firstLineChars="200" w:firstLine="440"/>
        <w:rPr>
          <w:rFonts w:ascii="Segoe UI" w:eastAsia="Segoe UI" w:hAnsi="Segoe UI" w:cs="Segoe UI"/>
          <w:color w:val="05073B"/>
          <w:sz w:val="22"/>
          <w:szCs w:val="22"/>
        </w:rPr>
      </w:pPr>
      <w:r>
        <w:rPr>
          <w:rFonts w:ascii="Segoe UI" w:eastAsia="Segoe UI" w:hAnsi="Segoe UI" w:cs="Segoe UI"/>
          <w:color w:val="05073B"/>
          <w:sz w:val="22"/>
          <w:szCs w:val="22"/>
          <w:shd w:val="clear" w:color="auto" w:fill="FDFDFE"/>
        </w:rPr>
        <w:t>特此通知！</w:t>
      </w:r>
    </w:p>
    <w:p w:rsidR="00026F8E" w:rsidRDefault="00086D03">
      <w:pPr>
        <w:pStyle w:val="a4"/>
        <w:widowControl/>
        <w:shd w:val="clear" w:color="auto" w:fill="FDFDFE"/>
        <w:spacing w:before="210" w:beforeAutospacing="0" w:afterAutospacing="0" w:line="26" w:lineRule="atLeast"/>
        <w:jc w:val="right"/>
        <w:rPr>
          <w:rFonts w:ascii="Segoe UI" w:eastAsia="Segoe UI" w:hAnsi="Segoe UI" w:cs="Segoe UI"/>
          <w:color w:val="05073B"/>
          <w:sz w:val="22"/>
          <w:szCs w:val="22"/>
        </w:rPr>
      </w:pPr>
      <w:r>
        <w:rPr>
          <w:rFonts w:ascii="Segoe UI" w:eastAsia="Segoe UI" w:hAnsi="Segoe UI" w:cs="Segoe UI"/>
          <w:color w:val="05073B"/>
          <w:sz w:val="22"/>
          <w:szCs w:val="22"/>
          <w:shd w:val="clear" w:color="auto" w:fill="FDFDFE"/>
        </w:rPr>
        <w:t>人事部</w:t>
      </w:r>
    </w:p>
    <w:p w:rsidR="00026F8E" w:rsidRDefault="00026F8E"/>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026F8E">
      <w:pPr>
        <w:widowControl/>
        <w:shd w:val="clear" w:color="auto" w:fill="FFFFFF"/>
        <w:spacing w:after="120"/>
        <w:jc w:val="left"/>
        <w:rPr>
          <w:rFonts w:ascii="Segoe UI" w:eastAsia="Segoe UI" w:hAnsi="Segoe UI" w:cs="Segoe UI"/>
          <w:color w:val="000000"/>
          <w:szCs w:val="21"/>
          <w:shd w:val="clear" w:color="auto" w:fill="FFFFFF"/>
        </w:rPr>
      </w:pPr>
    </w:p>
    <w:p w:rsidR="00026F8E" w:rsidRDefault="008C1370" w:rsidP="008C1370">
      <w:pPr>
        <w:jc w:val="center"/>
        <w:rPr>
          <w:rFonts w:ascii="Segoe UI" w:eastAsia="宋体" w:hAnsi="Segoe UI" w:cs="Segoe UI"/>
          <w:b/>
          <w:bCs/>
          <w:color w:val="181E33"/>
          <w:kern w:val="0"/>
          <w:szCs w:val="21"/>
          <w:shd w:val="clear" w:color="auto" w:fill="FFFFFF"/>
        </w:rPr>
      </w:pPr>
      <w:r>
        <w:rPr>
          <w:rFonts w:ascii="宋体" w:eastAsia="宋体" w:hAnsi="宋体" w:cs="宋体" w:hint="eastAsia"/>
          <w:b/>
          <w:bCs/>
          <w:color w:val="181E33"/>
          <w:kern w:val="0"/>
          <w:sz w:val="24"/>
          <w:shd w:val="clear" w:color="auto" w:fill="FFFFFF"/>
        </w:rPr>
        <w:lastRenderedPageBreak/>
        <w:t>知照性公文</w:t>
      </w:r>
      <w:r w:rsidR="004213C1">
        <w:rPr>
          <w:rFonts w:ascii="宋体" w:eastAsia="宋体" w:hAnsi="宋体" w:cs="宋体" w:hint="eastAsia"/>
          <w:b/>
          <w:bCs/>
          <w:color w:val="181E33"/>
          <w:kern w:val="0"/>
          <w:sz w:val="24"/>
          <w:shd w:val="clear" w:color="auto" w:fill="FFFFFF"/>
        </w:rPr>
        <w:t>单元</w:t>
      </w:r>
      <w:r>
        <w:rPr>
          <w:rFonts w:ascii="宋体" w:eastAsia="宋体" w:hAnsi="宋体" w:cs="宋体" w:hint="eastAsia"/>
          <w:b/>
          <w:bCs/>
          <w:color w:val="181E33"/>
          <w:kern w:val="0"/>
          <w:sz w:val="24"/>
          <w:shd w:val="clear" w:color="auto" w:fill="FFFFFF"/>
        </w:rPr>
        <w:t>测试</w:t>
      </w:r>
      <w:r w:rsidR="00086D03" w:rsidRPr="008C1370">
        <w:rPr>
          <w:rFonts w:ascii="Segoe UI" w:eastAsia="宋体" w:hAnsi="Segoe UI" w:cs="Segoe UI" w:hint="eastAsia"/>
          <w:b/>
          <w:bCs/>
          <w:color w:val="181E33"/>
          <w:kern w:val="0"/>
          <w:sz w:val="24"/>
          <w:shd w:val="clear" w:color="auto" w:fill="FFFFFF"/>
        </w:rPr>
        <w:t>参考答案</w:t>
      </w:r>
    </w:p>
    <w:p w:rsidR="00026F8E" w:rsidRDefault="00086D03">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一、单选题</w:t>
      </w:r>
    </w:p>
    <w:p w:rsidR="00026F8E" w:rsidRDefault="00086D03">
      <w:pPr>
        <w:widowControl/>
        <w:shd w:val="clear" w:color="auto" w:fill="FFFFFF"/>
        <w:spacing w:after="120"/>
        <w:jc w:val="left"/>
        <w:rPr>
          <w:rFonts w:ascii="Segoe UI" w:eastAsia="Segoe UI"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CBDBB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ADACD</w:t>
      </w:r>
    </w:p>
    <w:p w:rsidR="00026F8E" w:rsidRDefault="00086D03">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二、多选题</w:t>
      </w:r>
    </w:p>
    <w:p w:rsidR="00026F8E" w:rsidRDefault="00086D03">
      <w:pPr>
        <w:widowControl/>
        <w:shd w:val="clear" w:color="auto" w:fill="FFFFFF"/>
        <w:spacing w:after="120"/>
        <w:jc w:val="left"/>
        <w:rPr>
          <w:rFonts w:ascii="Segoe UI" w:eastAsia="Segoe UI" w:hAnsi="Segoe UI" w:cs="Segoe UI"/>
          <w:color w:val="181E33"/>
          <w:szCs w:val="21"/>
          <w:shd w:val="clear" w:color="auto" w:fill="FFFFFF"/>
        </w:rPr>
      </w:pPr>
      <w:proofErr w:type="gramStart"/>
      <w:r>
        <w:rPr>
          <w:rFonts w:ascii="Segoe UI" w:eastAsia="宋体" w:hAnsi="Segoe UI" w:cs="Segoe UI" w:hint="eastAsia"/>
          <w:color w:val="181E33"/>
          <w:szCs w:val="21"/>
          <w:shd w:val="clear" w:color="auto" w:fill="FFFFFF"/>
        </w:rPr>
        <w:t>1.A</w:t>
      </w:r>
      <w:r>
        <w:rPr>
          <w:rFonts w:ascii="Segoe UI" w:eastAsia="Segoe UI" w:hAnsi="Segoe UI" w:cs="Segoe UI"/>
          <w:color w:val="181E33"/>
          <w:szCs w:val="21"/>
          <w:shd w:val="clear" w:color="auto" w:fill="FFFFFF"/>
        </w:rPr>
        <w:t>B</w:t>
      </w:r>
      <w:r>
        <w:rPr>
          <w:rFonts w:ascii="Segoe UI" w:eastAsia="宋体" w:hAnsi="Segoe UI" w:cs="Segoe UI" w:hint="eastAsia"/>
          <w:color w:val="181E33"/>
          <w:szCs w:val="21"/>
          <w:shd w:val="clear" w:color="auto" w:fill="FFFFFF"/>
        </w:rPr>
        <w:t>C</w:t>
      </w:r>
      <w:proofErr w:type="gramEnd"/>
      <w:r>
        <w:rPr>
          <w:rFonts w:ascii="Segoe UI" w:eastAsia="宋体" w:hAnsi="Segoe UI" w:cs="Segoe UI" w:hint="eastAsia"/>
          <w:color w:val="181E33"/>
          <w:szCs w:val="21"/>
          <w:shd w:val="clear" w:color="auto" w:fill="FFFFFF"/>
        </w:rPr>
        <w:t xml:space="preserve">    2.A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3.</w:t>
      </w:r>
      <w:r>
        <w:rPr>
          <w:rFonts w:ascii="Segoe UI" w:eastAsia="Segoe UI" w:hAnsi="Segoe UI" w:cs="Segoe UI"/>
          <w:color w:val="181E33"/>
          <w:szCs w:val="21"/>
          <w:shd w:val="clear" w:color="auto" w:fill="FFFFFF"/>
        </w:rPr>
        <w:t>CD</w:t>
      </w:r>
      <w:r>
        <w:rPr>
          <w:rFonts w:ascii="Segoe UI" w:eastAsia="宋体" w:hAnsi="Segoe UI" w:cs="Segoe UI" w:hint="eastAsia"/>
          <w:color w:val="181E33"/>
          <w:szCs w:val="21"/>
          <w:shd w:val="clear" w:color="auto" w:fill="FFFFFF"/>
        </w:rPr>
        <w:t xml:space="preserve">  4.</w:t>
      </w:r>
      <w:r>
        <w:rPr>
          <w:rFonts w:ascii="Segoe UI" w:eastAsia="Segoe UI" w:hAnsi="Segoe UI" w:cs="Segoe UI"/>
          <w:color w:val="181E33"/>
          <w:szCs w:val="21"/>
          <w:shd w:val="clear" w:color="auto" w:fill="FFFFFF"/>
        </w:rPr>
        <w:t>BCD</w:t>
      </w:r>
      <w:r>
        <w:rPr>
          <w:rFonts w:ascii="Segoe UI" w:eastAsia="宋体" w:hAnsi="Segoe UI" w:cs="Segoe UI" w:hint="eastAsia"/>
          <w:color w:val="181E33"/>
          <w:szCs w:val="21"/>
          <w:shd w:val="clear" w:color="auto" w:fill="FFFFFF"/>
        </w:rPr>
        <w:t xml:space="preserve">  5.</w:t>
      </w:r>
      <w:r>
        <w:rPr>
          <w:rFonts w:ascii="Segoe UI" w:eastAsia="Segoe UI" w:hAnsi="Segoe UI" w:cs="Segoe UI"/>
          <w:color w:val="181E33"/>
          <w:szCs w:val="21"/>
          <w:shd w:val="clear" w:color="auto" w:fill="FFFFFF"/>
        </w:rPr>
        <w:t>ABD</w:t>
      </w:r>
    </w:p>
    <w:p w:rsidR="00026F8E" w:rsidRDefault="00086D03">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三、判断题</w:t>
      </w:r>
    </w:p>
    <w:p w:rsidR="00026F8E" w:rsidRDefault="00086D03">
      <w:pPr>
        <w:widowControl/>
        <w:numPr>
          <w:ilvl w:val="0"/>
          <w:numId w:val="5"/>
        </w:numPr>
        <w:shd w:val="clear" w:color="auto" w:fill="FFFFFF"/>
        <w:spacing w:after="120"/>
        <w:jc w:val="left"/>
      </w:pP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2. </w:t>
      </w: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3.</w:t>
      </w: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4. </w:t>
      </w: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5. </w:t>
      </w:r>
      <w:r>
        <w:rPr>
          <w:rFonts w:ascii="Arial" w:eastAsia="宋体" w:hAnsi="Arial" w:cs="Arial"/>
          <w:color w:val="181E33"/>
          <w:szCs w:val="21"/>
          <w:shd w:val="clear" w:color="auto" w:fill="FFFFFF"/>
        </w:rPr>
        <w:t>√</w:t>
      </w:r>
    </w:p>
    <w:p w:rsidR="00026F8E" w:rsidRDefault="00086D03">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四、简答题</w:t>
      </w:r>
    </w:p>
    <w:p w:rsidR="00026F8E" w:rsidRDefault="00086D03">
      <w:pPr>
        <w:widowControl/>
        <w:numPr>
          <w:ilvl w:val="0"/>
          <w:numId w:val="6"/>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答：</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格式规范</w:t>
      </w:r>
      <w:r>
        <w:rPr>
          <w:rFonts w:ascii="Segoe UI" w:eastAsia="Segoe UI" w:hAnsi="Segoe UI" w:cs="Segoe UI"/>
          <w:color w:val="000000"/>
          <w:szCs w:val="21"/>
          <w:shd w:val="clear" w:color="auto" w:fill="FFFFFF"/>
        </w:rPr>
        <w:t>：公告有固定的书写格式，必须严格遵守，包括标题、正文、日期等部分。</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color w:val="000000"/>
          <w:szCs w:val="21"/>
          <w:shd w:val="clear" w:color="auto" w:fill="FFFFFF"/>
        </w:rPr>
        <w:t>语言庄重：公告的语言要正式、庄重，避免使用口语化和情感化的表达方式。</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color w:val="000000"/>
          <w:szCs w:val="21"/>
          <w:shd w:val="clear" w:color="auto" w:fill="FFFFFF"/>
        </w:rPr>
        <w:t>内容简明扼要：公告的内容应简明扼要，直截了当地表达公告的主要内容，避免冗长和无关紧要的细节。</w:t>
      </w:r>
    </w:p>
    <w:p w:rsidR="008C1370" w:rsidRDefault="00086D03" w:rsidP="008C1370">
      <w:pPr>
        <w:pStyle w:val="20"/>
        <w:numPr>
          <w:ilvl w:val="0"/>
          <w:numId w:val="6"/>
        </w:numPr>
        <w:ind w:leftChars="0" w:left="0" w:firstLineChars="0" w:firstLine="0"/>
      </w:pPr>
      <w:r>
        <w:rPr>
          <w:rFonts w:hint="eastAsia"/>
        </w:rPr>
        <w:t>答：</w:t>
      </w:r>
    </w:p>
    <w:p w:rsidR="00026F8E" w:rsidRPr="008C1370" w:rsidRDefault="00086D03" w:rsidP="008C1370">
      <w:pPr>
        <w:pStyle w:val="20"/>
        <w:ind w:leftChars="0" w:left="0"/>
      </w:pPr>
      <w:r w:rsidRPr="008C1370">
        <w:rPr>
          <w:rFonts w:ascii="Segoe UI" w:eastAsia="Segoe UI" w:hAnsi="Segoe UI" w:cs="Segoe UI" w:hint="eastAsia"/>
          <w:color w:val="000000"/>
          <w:szCs w:val="21"/>
          <w:shd w:val="clear" w:color="auto" w:fill="FFFFFF"/>
        </w:rPr>
        <w:t>（</w:t>
      </w:r>
      <w:r w:rsidR="008C1370" w:rsidRPr="008C1370">
        <w:rPr>
          <w:rFonts w:ascii="Segoe UI" w:hAnsi="Segoe UI" w:cs="Segoe UI" w:hint="eastAsia"/>
          <w:color w:val="000000"/>
          <w:szCs w:val="21"/>
          <w:shd w:val="clear" w:color="auto" w:fill="FFFFFF"/>
        </w:rPr>
        <w:t>1</w:t>
      </w:r>
      <w:r w:rsidRPr="008C1370">
        <w:rPr>
          <w:rFonts w:ascii="Segoe UI" w:eastAsia="Segoe UI" w:hAnsi="Segoe UI" w:cs="Segoe UI" w:hint="eastAsia"/>
          <w:color w:val="000000"/>
          <w:szCs w:val="21"/>
          <w:shd w:val="clear" w:color="auto" w:fill="FFFFFF"/>
        </w:rPr>
        <w:t>）内容有差别。公告公布的局势较重要的事项，多为国内外关注的大事；通告宣布的事在一定范围内应当遵守或者周知的事项，多数属于一般的事项。</w:t>
      </w:r>
    </w:p>
    <w:p w:rsidR="00026F8E" w:rsidRDefault="00086D03" w:rsidP="008C1370">
      <w:pPr>
        <w:widowControl/>
        <w:shd w:val="clear" w:color="auto" w:fill="FFFFFF"/>
        <w:spacing w:after="120"/>
        <w:ind w:firstLineChars="194" w:firstLine="407"/>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2</w:t>
      </w:r>
      <w:r>
        <w:rPr>
          <w:rFonts w:ascii="Segoe UI" w:eastAsia="Segoe UI" w:hAnsi="Segoe UI" w:cs="Segoe UI" w:hint="eastAsia"/>
          <w:color w:val="000000"/>
          <w:szCs w:val="21"/>
          <w:shd w:val="clear" w:color="auto" w:fill="FFFFFF"/>
        </w:rPr>
        <w:t>）发布范围不同。公告面向国内外，与国外无关的事项就不用公告文种；通告面向国内的一定范围，大至全国某个方面，小至一个省、一个市甚至一个的单位。</w:t>
      </w:r>
    </w:p>
    <w:p w:rsidR="00026F8E" w:rsidRDefault="00086D03" w:rsidP="008C1370">
      <w:pPr>
        <w:widowControl/>
        <w:shd w:val="clear" w:color="auto" w:fill="FFFFFF"/>
        <w:spacing w:after="120"/>
        <w:ind w:firstLineChars="194" w:firstLine="407"/>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3</w:t>
      </w:r>
      <w:r>
        <w:rPr>
          <w:rFonts w:ascii="Segoe UI" w:eastAsia="Segoe UI" w:hAnsi="Segoe UI" w:cs="Segoe UI" w:hint="eastAsia"/>
          <w:color w:val="000000"/>
          <w:szCs w:val="21"/>
          <w:shd w:val="clear" w:color="auto" w:fill="FFFFFF"/>
        </w:rPr>
        <w:t>）作者级别不同。公告应由国家权力机关、高级领导机关或政府有关职能部门发布，一般单位特别是基层单位不使用公告。而通告则各机关、团体和企事业单位都可以使用。</w:t>
      </w:r>
    </w:p>
    <w:p w:rsidR="00026F8E" w:rsidRDefault="00086D03">
      <w:pPr>
        <w:pStyle w:val="20"/>
        <w:numPr>
          <w:ilvl w:val="0"/>
          <w:numId w:val="6"/>
        </w:numPr>
        <w:ind w:leftChars="0" w:left="0" w:firstLineChars="0" w:firstLine="0"/>
      </w:pPr>
      <w:r>
        <w:rPr>
          <w:rFonts w:hint="eastAsia"/>
        </w:rPr>
        <w:t>答：</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1</w:t>
      </w:r>
      <w:r>
        <w:rPr>
          <w:rFonts w:ascii="Segoe UI" w:eastAsia="Segoe UI" w:hAnsi="Segoe UI" w:cs="Segoe UI" w:hint="eastAsia"/>
          <w:color w:val="000000"/>
          <w:szCs w:val="21"/>
          <w:shd w:val="clear" w:color="auto" w:fill="FFFFFF"/>
        </w:rPr>
        <w:t>）内容选择</w:t>
      </w:r>
      <w:r>
        <w:rPr>
          <w:rFonts w:ascii="Segoe UI" w:eastAsia="Segoe UI" w:hAnsi="Segoe UI" w:cs="Segoe UI"/>
          <w:color w:val="000000"/>
          <w:szCs w:val="21"/>
          <w:shd w:val="clear" w:color="auto" w:fill="FFFFFF"/>
        </w:rPr>
        <w:t>：表彰性通报通常选择一些积极、正面的内容，如某个人或团体在某项工作中取得了显著成绩，或者在特定情况下展现出了高尚的品质和行为。而批评性通报则侧重于一些错误、过失或不当行为，需要指出问题并对其进行批评。</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2</w:t>
      </w:r>
      <w:r>
        <w:rPr>
          <w:rFonts w:ascii="Segoe UI" w:eastAsia="Segoe UI" w:hAnsi="Segoe UI" w:cs="Segoe UI" w:hint="eastAsia"/>
          <w:color w:val="000000"/>
          <w:szCs w:val="21"/>
          <w:shd w:val="clear" w:color="auto" w:fill="FFFFFF"/>
        </w:rPr>
        <w:t>）</w:t>
      </w:r>
      <w:r>
        <w:rPr>
          <w:rFonts w:ascii="Segoe UI" w:eastAsia="Segoe UI" w:hAnsi="Segoe UI" w:cs="Segoe UI"/>
          <w:color w:val="000000"/>
          <w:szCs w:val="21"/>
          <w:shd w:val="clear" w:color="auto" w:fill="FFFFFF"/>
        </w:rPr>
        <w:t>语言语气：表彰性通报的语言语气通常比较热情、激动，会使用一些赞美和鼓励的措辞，强调先进事迹的价值和意义。而批评性通报则相对比较严肃、庄重，措辞会比较谨慎，强调问题的事实和影响。</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3</w:t>
      </w:r>
      <w:r>
        <w:rPr>
          <w:rFonts w:ascii="Segoe UI" w:eastAsia="Segoe UI" w:hAnsi="Segoe UI" w:cs="Segoe UI" w:hint="eastAsia"/>
          <w:color w:val="000000"/>
          <w:szCs w:val="21"/>
          <w:shd w:val="clear" w:color="auto" w:fill="FFFFFF"/>
        </w:rPr>
        <w:t>）</w:t>
      </w:r>
      <w:r>
        <w:rPr>
          <w:rFonts w:ascii="Segoe UI" w:eastAsia="Segoe UI" w:hAnsi="Segoe UI" w:cs="Segoe UI"/>
          <w:color w:val="000000"/>
          <w:szCs w:val="21"/>
          <w:shd w:val="clear" w:color="auto" w:fill="FFFFFF"/>
        </w:rPr>
        <w:t>结构安排：表彰性通报的结构一般比较简单，主要包括对先进事迹的概述、评价分析和表彰决定等。而批评性通报则需要详细说明事件经过、错误事实、产生原因和处理决定等，结构相对较为复杂。</w:t>
      </w:r>
    </w:p>
    <w:p w:rsidR="00026F8E" w:rsidRDefault="00086D03" w:rsidP="008C1370">
      <w:pPr>
        <w:widowControl/>
        <w:shd w:val="clear" w:color="auto" w:fill="FFFFFF"/>
        <w:spacing w:after="120"/>
        <w:ind w:firstLineChars="200" w:firstLine="4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w:t>
      </w:r>
      <w:r w:rsidR="008C1370">
        <w:rPr>
          <w:rFonts w:ascii="Segoe UI" w:hAnsi="Segoe UI" w:cs="Segoe UI" w:hint="eastAsia"/>
          <w:color w:val="000000"/>
          <w:szCs w:val="21"/>
          <w:shd w:val="clear" w:color="auto" w:fill="FFFFFF"/>
        </w:rPr>
        <w:t>4</w:t>
      </w:r>
      <w:r>
        <w:rPr>
          <w:rFonts w:ascii="Segoe UI" w:eastAsia="Segoe UI" w:hAnsi="Segoe UI" w:cs="Segoe UI" w:hint="eastAsia"/>
          <w:color w:val="000000"/>
          <w:szCs w:val="21"/>
          <w:shd w:val="clear" w:color="auto" w:fill="FFFFFF"/>
        </w:rPr>
        <w:t>）</w:t>
      </w:r>
      <w:r>
        <w:rPr>
          <w:rFonts w:ascii="Segoe UI" w:eastAsia="Segoe UI" w:hAnsi="Segoe UI" w:cs="Segoe UI"/>
          <w:color w:val="000000"/>
          <w:szCs w:val="21"/>
          <w:shd w:val="clear" w:color="auto" w:fill="FFFFFF"/>
        </w:rPr>
        <w:t>目的和重点：表彰性通报的目的在于表彰先进、树立榜样，激发人们的积极性和创造力，重点是强调先进事迹的价值和意义。而批评性通报则在于指出问题、纠正错误，促使人们认识到自己的不足和需要改进的地方，重点是强调问题的事实和影响。</w:t>
      </w:r>
    </w:p>
    <w:p w:rsidR="00026F8E" w:rsidRDefault="00086D03">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五、写作题</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1.拟写标题</w:t>
      </w:r>
    </w:p>
    <w:p w:rsidR="00026F8E" w:rsidRDefault="00086D03">
      <w:pPr>
        <w:pStyle w:val="20"/>
        <w:ind w:leftChars="0" w:left="0" w:firstLineChars="0" w:firstLine="0"/>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（1）</w:t>
      </w:r>
      <w:r w:rsidR="008C1370">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大学关于给予</w:t>
      </w:r>
      <w:r w:rsidR="008C1370">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系</w:t>
      </w:r>
      <w:r w:rsidR="008C1370">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学生警告处分的通报</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lastRenderedPageBreak/>
        <w:t>（2）</w:t>
      </w:r>
      <w:r w:rsidR="008C1370">
        <w:rPr>
          <w:rFonts w:ascii="Segoe UI" w:eastAsia="Segoe UI" w:hAnsi="Segoe UI" w:cs="Segoe UI" w:hint="eastAsia"/>
          <w:color w:val="000000"/>
          <w:szCs w:val="21"/>
          <w:shd w:val="clear" w:color="auto" w:fill="FFFFFF"/>
        </w:rPr>
        <w:t>××</w:t>
      </w:r>
      <w:r>
        <w:rPr>
          <w:rFonts w:ascii="Segoe UI" w:eastAsia="Segoe UI" w:hAnsi="Segoe UI" w:cs="Segoe UI" w:hint="eastAsia"/>
          <w:color w:val="000000"/>
          <w:szCs w:val="21"/>
          <w:shd w:val="clear" w:color="auto" w:fill="FFFFFF"/>
        </w:rPr>
        <w:t>省人民政府关于认真贯彻执行国务院调整纺织品价格的通知</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2.问题诊断</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格式上：</w:t>
      </w:r>
      <w:r>
        <w:rPr>
          <w:rFonts w:ascii="Segoe UI" w:eastAsia="Segoe UI" w:hAnsi="Segoe UI" w:cs="Segoe UI"/>
          <w:color w:val="000000"/>
          <w:szCs w:val="21"/>
          <w:shd w:val="clear" w:color="auto" w:fill="FFFFFF"/>
        </w:rPr>
        <w:t>通知的格式不够规范，缺少必要的要素。</w:t>
      </w:r>
    </w:p>
    <w:p w:rsidR="00026F8E" w:rsidRDefault="00086D03">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语言上：</w:t>
      </w:r>
      <w:r>
        <w:rPr>
          <w:rFonts w:ascii="Segoe UI" w:eastAsia="Segoe UI" w:hAnsi="Segoe UI" w:cs="Segoe UI"/>
          <w:color w:val="000000"/>
          <w:szCs w:val="21"/>
          <w:shd w:val="clear" w:color="auto" w:fill="FFFFFF"/>
        </w:rPr>
        <w:t>通知的语言不够严谨、正式，有些口语化。</w:t>
      </w:r>
    </w:p>
    <w:p w:rsidR="00026F8E" w:rsidRDefault="00086D03">
      <w:pPr>
        <w:pStyle w:val="20"/>
        <w:ind w:leftChars="0" w:left="0" w:firstLineChars="0" w:firstLine="0"/>
      </w:pPr>
      <w:r>
        <w:rPr>
          <w:rFonts w:hint="eastAsia"/>
        </w:rPr>
        <w:t>修改范文</w:t>
      </w:r>
    </w:p>
    <w:p w:rsidR="00026F8E" w:rsidRPr="00FE5163" w:rsidRDefault="00086D03">
      <w:pPr>
        <w:pStyle w:val="a4"/>
        <w:widowControl/>
        <w:shd w:val="clear" w:color="auto" w:fill="FDFDFE"/>
        <w:spacing w:before="210" w:beforeAutospacing="0" w:afterAutospacing="0" w:line="26" w:lineRule="atLeast"/>
        <w:jc w:val="center"/>
        <w:rPr>
          <w:rFonts w:ascii="Segoe UI" w:eastAsia="Segoe UI" w:hAnsi="Segoe UI" w:cs="Segoe UI"/>
          <w:color w:val="000000"/>
          <w:kern w:val="2"/>
          <w:shd w:val="clear" w:color="auto" w:fill="FFFFFF"/>
        </w:rPr>
      </w:pPr>
      <w:r w:rsidRPr="00FE5163">
        <w:rPr>
          <w:rFonts w:ascii="Segoe UI" w:eastAsia="Segoe UI" w:hAnsi="Segoe UI" w:cs="Segoe UI"/>
          <w:b/>
          <w:color w:val="000000"/>
          <w:kern w:val="2"/>
          <w:shd w:val="clear" w:color="auto" w:fill="FFFFFF"/>
        </w:rPr>
        <w:t>关于召开全体员工大会的通知</w:t>
      </w:r>
    </w:p>
    <w:p w:rsidR="00026F8E" w:rsidRDefault="00086D03">
      <w:pPr>
        <w:pStyle w:val="a4"/>
        <w:widowControl/>
        <w:shd w:val="clear" w:color="auto" w:fill="FDFDFE"/>
        <w:spacing w:before="210" w:beforeAutospacing="0" w:afterAutospacing="0" w:line="26" w:lineRule="atLeast"/>
        <w:rPr>
          <w:rFonts w:ascii="Segoe UI" w:eastAsia="Segoe UI" w:hAnsi="Segoe UI" w:cs="Segoe UI"/>
          <w:color w:val="000000"/>
          <w:kern w:val="2"/>
          <w:sz w:val="21"/>
          <w:szCs w:val="21"/>
          <w:shd w:val="clear" w:color="auto" w:fill="FFFFFF"/>
        </w:rPr>
      </w:pPr>
      <w:r>
        <w:rPr>
          <w:rFonts w:ascii="Segoe UI" w:eastAsia="Segoe UI" w:hAnsi="Segoe UI" w:cs="Segoe UI"/>
          <w:color w:val="000000"/>
          <w:kern w:val="2"/>
          <w:sz w:val="21"/>
          <w:szCs w:val="21"/>
          <w:shd w:val="clear" w:color="auto" w:fill="FFFFFF"/>
        </w:rPr>
        <w:t>各部门、各科室：</w:t>
      </w:r>
    </w:p>
    <w:p w:rsidR="00026F8E" w:rsidRDefault="00086D03">
      <w:pPr>
        <w:pStyle w:val="a4"/>
        <w:widowControl/>
        <w:shd w:val="clear" w:color="auto" w:fill="FDFDFE"/>
        <w:spacing w:before="210" w:beforeAutospacing="0" w:afterAutospacing="0" w:line="26" w:lineRule="atLeast"/>
        <w:ind w:firstLineChars="200" w:firstLine="420"/>
        <w:rPr>
          <w:rFonts w:ascii="Segoe UI" w:eastAsia="Segoe UI" w:hAnsi="Segoe UI" w:cs="Segoe UI"/>
          <w:color w:val="000000"/>
          <w:kern w:val="2"/>
          <w:sz w:val="21"/>
          <w:szCs w:val="21"/>
          <w:shd w:val="clear" w:color="auto" w:fill="FFFFFF"/>
        </w:rPr>
      </w:pPr>
      <w:r>
        <w:rPr>
          <w:rFonts w:ascii="Segoe UI" w:eastAsia="Segoe UI" w:hAnsi="Segoe UI" w:cs="Segoe UI"/>
          <w:color w:val="000000"/>
          <w:kern w:val="2"/>
          <w:sz w:val="21"/>
          <w:szCs w:val="21"/>
          <w:shd w:val="clear" w:color="auto" w:fill="FFFFFF"/>
        </w:rPr>
        <w:t>根据公司安排，兹定于</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月</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日下午</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点在公司会议室召开全体员工大会。请各部门务必通知所属员工按时参加，并提前安排好工作。如有特殊情况需请假，请提前向人事部办理请假手续。会议将就公司战略规划及下一阶段工作重点进行部署，请各位同事务必准时出席，不得缺席或迟到。特此通知！</w:t>
      </w:r>
    </w:p>
    <w:p w:rsidR="00026F8E" w:rsidRDefault="00086D03" w:rsidP="008C1370">
      <w:pPr>
        <w:pStyle w:val="a4"/>
        <w:widowControl/>
        <w:shd w:val="clear" w:color="auto" w:fill="FDFDFE"/>
        <w:wordWrap w:val="0"/>
        <w:spacing w:before="210" w:beforeAutospacing="0" w:afterAutospacing="0" w:line="26" w:lineRule="atLeast"/>
        <w:ind w:right="525"/>
        <w:jc w:val="right"/>
        <w:rPr>
          <w:rFonts w:ascii="Segoe UI" w:eastAsia="Segoe UI" w:hAnsi="Segoe UI" w:cs="Segoe UI"/>
          <w:color w:val="000000"/>
          <w:szCs w:val="21"/>
          <w:shd w:val="clear" w:color="auto" w:fill="FFFFFF"/>
        </w:rPr>
      </w:pPr>
      <w:r>
        <w:rPr>
          <w:rFonts w:ascii="Segoe UI" w:eastAsia="Segoe UI" w:hAnsi="Segoe UI" w:cs="Segoe UI"/>
          <w:color w:val="000000"/>
          <w:kern w:val="2"/>
          <w:sz w:val="21"/>
          <w:szCs w:val="21"/>
          <w:shd w:val="clear" w:color="auto" w:fill="FFFFFF"/>
        </w:rPr>
        <w:t>人事部</w:t>
      </w:r>
      <w:r w:rsidR="008C1370">
        <w:rPr>
          <w:rFonts w:ascii="Segoe UI" w:hAnsi="Segoe UI" w:cs="Segoe UI" w:hint="eastAsia"/>
          <w:color w:val="000000"/>
          <w:kern w:val="2"/>
          <w:sz w:val="21"/>
          <w:szCs w:val="21"/>
          <w:shd w:val="clear" w:color="auto" w:fill="FFFFFF"/>
        </w:rPr>
        <w:t xml:space="preserve">       </w:t>
      </w:r>
      <w:r>
        <w:rPr>
          <w:rFonts w:ascii="Segoe UI" w:eastAsia="Segoe UI" w:hAnsi="Segoe UI" w:cs="Segoe UI"/>
          <w:color w:val="000000"/>
          <w:kern w:val="2"/>
          <w:sz w:val="21"/>
          <w:szCs w:val="21"/>
          <w:shd w:val="clear" w:color="auto" w:fill="FFFFFF"/>
        </w:rPr>
        <w:br/>
      </w:r>
      <w:r w:rsidR="008C1370">
        <w:rPr>
          <w:rFonts w:ascii="Segoe UI" w:hAnsi="Segoe UI" w:cs="Segoe UI" w:hint="eastAsia"/>
          <w:color w:val="000000"/>
          <w:kern w:val="2"/>
          <w:sz w:val="21"/>
          <w:szCs w:val="21"/>
          <w:shd w:val="clear" w:color="auto" w:fill="FFFFFF"/>
        </w:rPr>
        <w:t xml:space="preserve">         </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年</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月</w:t>
      </w:r>
      <w:r w:rsidR="008C1370">
        <w:rPr>
          <w:rFonts w:ascii="Segoe UI" w:eastAsia="Segoe UI" w:hAnsi="Segoe UI" w:cs="Segoe UI" w:hint="eastAsia"/>
          <w:color w:val="000000"/>
          <w:kern w:val="2"/>
          <w:sz w:val="21"/>
          <w:szCs w:val="21"/>
          <w:shd w:val="clear" w:color="auto" w:fill="FFFFFF"/>
        </w:rPr>
        <w:t>××</w:t>
      </w:r>
      <w:r>
        <w:rPr>
          <w:rFonts w:ascii="Segoe UI" w:eastAsia="Segoe UI" w:hAnsi="Segoe UI" w:cs="Segoe UI"/>
          <w:color w:val="000000"/>
          <w:kern w:val="2"/>
          <w:sz w:val="21"/>
          <w:szCs w:val="21"/>
          <w:shd w:val="clear" w:color="auto" w:fill="FFFFFF"/>
        </w:rPr>
        <w:t>日</w:t>
      </w:r>
      <w:bookmarkStart w:id="0" w:name="_GoBack"/>
      <w:bookmarkEnd w:id="0"/>
    </w:p>
    <w:sectPr w:rsidR="00026F8E" w:rsidSect="00026F8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BE2B74"/>
    <w:multiLevelType w:val="singleLevel"/>
    <w:tmpl w:val="98BE2B74"/>
    <w:lvl w:ilvl="0">
      <w:start w:val="4"/>
      <w:numFmt w:val="decimal"/>
      <w:lvlText w:val="%1."/>
      <w:lvlJc w:val="left"/>
      <w:pPr>
        <w:tabs>
          <w:tab w:val="left" w:pos="312"/>
        </w:tabs>
      </w:pPr>
    </w:lvl>
  </w:abstractNum>
  <w:abstractNum w:abstractNumId="1">
    <w:nsid w:val="E299FB12"/>
    <w:multiLevelType w:val="singleLevel"/>
    <w:tmpl w:val="E299FB12"/>
    <w:lvl w:ilvl="0">
      <w:start w:val="1"/>
      <w:numFmt w:val="decimal"/>
      <w:lvlText w:val="%1."/>
      <w:lvlJc w:val="left"/>
      <w:pPr>
        <w:tabs>
          <w:tab w:val="left" w:pos="312"/>
        </w:tabs>
      </w:pPr>
    </w:lvl>
  </w:abstractNum>
  <w:abstractNum w:abstractNumId="2">
    <w:nsid w:val="E7250907"/>
    <w:multiLevelType w:val="singleLevel"/>
    <w:tmpl w:val="E7250907"/>
    <w:lvl w:ilvl="0">
      <w:start w:val="7"/>
      <w:numFmt w:val="decimal"/>
      <w:lvlText w:val="%1."/>
      <w:lvlJc w:val="left"/>
      <w:pPr>
        <w:tabs>
          <w:tab w:val="left" w:pos="312"/>
        </w:tabs>
      </w:pPr>
    </w:lvl>
  </w:abstractNum>
  <w:abstractNum w:abstractNumId="3">
    <w:nsid w:val="0AC3BBC1"/>
    <w:multiLevelType w:val="singleLevel"/>
    <w:tmpl w:val="0AC3BBC1"/>
    <w:lvl w:ilvl="0">
      <w:start w:val="1"/>
      <w:numFmt w:val="upperLetter"/>
      <w:suff w:val="nothing"/>
      <w:lvlText w:val="%1．"/>
      <w:lvlJc w:val="left"/>
    </w:lvl>
  </w:abstractNum>
  <w:abstractNum w:abstractNumId="4">
    <w:nsid w:val="2F236B81"/>
    <w:multiLevelType w:val="singleLevel"/>
    <w:tmpl w:val="2F236B81"/>
    <w:lvl w:ilvl="0">
      <w:start w:val="1"/>
      <w:numFmt w:val="decimal"/>
      <w:lvlText w:val="%1."/>
      <w:lvlJc w:val="left"/>
      <w:pPr>
        <w:tabs>
          <w:tab w:val="left" w:pos="312"/>
        </w:tabs>
      </w:pPr>
    </w:lvl>
  </w:abstractNum>
  <w:abstractNum w:abstractNumId="5">
    <w:nsid w:val="4F0011BA"/>
    <w:multiLevelType w:val="singleLevel"/>
    <w:tmpl w:val="4F0011BA"/>
    <w:lvl w:ilvl="0">
      <w:start w:val="4"/>
      <w:numFmt w:val="chineseCounting"/>
      <w:suff w:val="nothing"/>
      <w:lvlText w:val="%1、"/>
      <w:lvlJc w:val="left"/>
      <w:rPr>
        <w:rFonts w:hint="eastAsia"/>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I0ZTJhNDlhYmJjY2UwYmMxMmRlYmY1MzU4MWRjYWIifQ=="/>
  </w:docVars>
  <w:rsids>
    <w:rsidRoot w:val="3E18178D"/>
    <w:rsid w:val="00026F8E"/>
    <w:rsid w:val="00086D03"/>
    <w:rsid w:val="004213C1"/>
    <w:rsid w:val="0048096E"/>
    <w:rsid w:val="007112AE"/>
    <w:rsid w:val="008C1370"/>
    <w:rsid w:val="00A5618D"/>
    <w:rsid w:val="00CF3F32"/>
    <w:rsid w:val="00FE5163"/>
    <w:rsid w:val="0BB02898"/>
    <w:rsid w:val="1C4F52EF"/>
    <w:rsid w:val="1D7A66E4"/>
    <w:rsid w:val="23CE1538"/>
    <w:rsid w:val="24635DDC"/>
    <w:rsid w:val="2EB557CE"/>
    <w:rsid w:val="30D50015"/>
    <w:rsid w:val="33BC72B7"/>
    <w:rsid w:val="33F16F60"/>
    <w:rsid w:val="3AB77CBE"/>
    <w:rsid w:val="3E18178D"/>
    <w:rsid w:val="5A932E77"/>
    <w:rsid w:val="71B67FAF"/>
    <w:rsid w:val="79790805"/>
    <w:rsid w:val="7CC242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026F8E"/>
    <w:pPr>
      <w:widowControl w:val="0"/>
      <w:jc w:val="both"/>
    </w:pPr>
    <w:rPr>
      <w:rFonts w:asciiTheme="minorHAnsi" w:eastAsiaTheme="minorEastAsia" w:hAnsiTheme="minorHAnsi" w:cstheme="minorBidi"/>
      <w:kern w:val="2"/>
      <w:sz w:val="21"/>
      <w:szCs w:val="24"/>
    </w:rPr>
  </w:style>
  <w:style w:type="paragraph" w:styleId="2">
    <w:name w:val="heading 2"/>
    <w:basedOn w:val="a"/>
    <w:next w:val="a"/>
    <w:autoRedefine/>
    <w:semiHidden/>
    <w:unhideWhenUsed/>
    <w:qFormat/>
    <w:rsid w:val="00026F8E"/>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autoRedefine/>
    <w:qFormat/>
    <w:rsid w:val="00026F8E"/>
    <w:pPr>
      <w:spacing w:after="120"/>
      <w:ind w:leftChars="200" w:left="420"/>
    </w:pPr>
  </w:style>
  <w:style w:type="paragraph" w:styleId="a4">
    <w:name w:val="Normal (Web)"/>
    <w:basedOn w:val="a"/>
    <w:autoRedefine/>
    <w:qFormat/>
    <w:rsid w:val="00026F8E"/>
    <w:pPr>
      <w:spacing w:beforeAutospacing="1" w:afterAutospacing="1"/>
      <w:jc w:val="left"/>
    </w:pPr>
    <w:rPr>
      <w:rFonts w:cs="Times New Roman"/>
      <w:kern w:val="0"/>
      <w:sz w:val="24"/>
    </w:rPr>
  </w:style>
  <w:style w:type="paragraph" w:styleId="20">
    <w:name w:val="Body Text First Indent 2"/>
    <w:basedOn w:val="a3"/>
    <w:next w:val="a"/>
    <w:autoRedefine/>
    <w:qFormat/>
    <w:rsid w:val="00026F8E"/>
    <w:pPr>
      <w:ind w:firstLineChars="200" w:firstLine="420"/>
    </w:pPr>
    <w:rPr>
      <w:rFonts w:ascii="Times New Roman" w:hAnsi="Times New Roman"/>
      <w:szCs w:val="22"/>
    </w:rPr>
  </w:style>
  <w:style w:type="character" w:styleId="a5">
    <w:name w:val="Strong"/>
    <w:basedOn w:val="a0"/>
    <w:autoRedefine/>
    <w:qFormat/>
    <w:rsid w:val="00026F8E"/>
    <w:rPr>
      <w:b/>
    </w:rPr>
  </w:style>
  <w:style w:type="paragraph" w:styleId="a6">
    <w:name w:val="List Paragraph"/>
    <w:basedOn w:val="a"/>
    <w:autoRedefine/>
    <w:uiPriority w:val="34"/>
    <w:qFormat/>
    <w:rsid w:val="00026F8E"/>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6</cp:revision>
  <dcterms:created xsi:type="dcterms:W3CDTF">2024-01-07T12:53:00Z</dcterms:created>
  <dcterms:modified xsi:type="dcterms:W3CDTF">2024-08-08T01:47:00Z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137ACEB7A6534C2FAC9C903CDA61A0FF_11</vt:lpwstr>
  </property>
</Properties>
</file>